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TRASVERSALI - Dati personali non particolari (identificativi, contabili, finanziari, etc.) - Durata: Durata del trattamento 10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Adempimento obbligo legale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ORDINE INTERNO, ARCHIVISTICI, ISTITUZIONALI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09802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66415ED3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0EF5D5AE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2C826A43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0AE7F81A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13CDCA2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4FA5E5DC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7DE86001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1A5BAAC4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6683EEF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4BD29532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0E25EB00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7C15D064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41E44D0F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4CFE98E5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4C545B1C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2E00C8A4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67FB179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760A3C8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6414B494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11E74644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0AAA4AC4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